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9F" w:rsidRDefault="00925C9F" w:rsidP="00925C9F">
      <w:pPr>
        <w:pStyle w:val="Nzev"/>
        <w:ind w:firstLine="708"/>
      </w:pPr>
      <w:r>
        <w:t>Výpis č.14/2021</w:t>
      </w:r>
    </w:p>
    <w:p w:rsidR="00925C9F" w:rsidRDefault="00925C9F" w:rsidP="00925C9F">
      <w:pPr>
        <w:pStyle w:val="Nzev"/>
      </w:pPr>
      <w:r>
        <w:t xml:space="preserve">Usnesení z 14.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925C9F" w:rsidRPr="0079119B" w:rsidRDefault="00925C9F" w:rsidP="00925C9F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 w:rsidR="006923E3">
        <w:rPr>
          <w:bCs w:val="0"/>
          <w:szCs w:val="28"/>
        </w:rPr>
        <w:t>25</w:t>
      </w:r>
      <w:r>
        <w:rPr>
          <w:bCs w:val="0"/>
          <w:szCs w:val="28"/>
        </w:rPr>
        <w:t>.6.2021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55. u r č u j e:</w:t>
      </w: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56.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925C9F" w:rsidRDefault="00644892" w:rsidP="00925C9F">
      <w:pPr>
        <w:pStyle w:val="Bezmezer"/>
      </w:pPr>
      <w:r>
        <w:t>a)</w:t>
      </w:r>
      <w:r>
        <w:tab/>
        <w:t>kontrolu usnesení  ZO z </w:t>
      </w:r>
      <w:proofErr w:type="gramStart"/>
      <w:r>
        <w:t>13</w:t>
      </w:r>
      <w:r w:rsidR="00925C9F">
        <w:t>.zasedání</w:t>
      </w:r>
      <w:proofErr w:type="gramEnd"/>
      <w:r w:rsidR="00925C9F">
        <w:t xml:space="preserve"> ze dne</w:t>
      </w:r>
      <w:r>
        <w:t xml:space="preserve"> 10.5</w:t>
      </w:r>
      <w:r w:rsidR="004635CF">
        <w:t>.2021,</w:t>
      </w:r>
    </w:p>
    <w:p w:rsidR="004635CF" w:rsidRDefault="004635CF" w:rsidP="00C9247C">
      <w:pPr>
        <w:pStyle w:val="Bezmezer"/>
        <w:ind w:left="705" w:hanging="705"/>
      </w:pPr>
      <w:r>
        <w:t>b)</w:t>
      </w:r>
      <w:r>
        <w:tab/>
      </w:r>
      <w:r w:rsidR="00C9247C">
        <w:t>přijetí Rozhodnutí o poskytnutí dotace na akci „</w:t>
      </w:r>
      <w:r>
        <w:t xml:space="preserve"> </w:t>
      </w:r>
      <w:r w:rsidR="00C9247C">
        <w:t>O</w:t>
      </w:r>
      <w:r>
        <w:t>prav</w:t>
      </w:r>
      <w:r w:rsidR="00C9247C">
        <w:t>a</w:t>
      </w:r>
      <w:r>
        <w:t xml:space="preserve"> hasičské nádrže</w:t>
      </w:r>
      <w:r w:rsidR="00C9247C">
        <w:t xml:space="preserve"> v obci </w:t>
      </w:r>
      <w:proofErr w:type="spellStart"/>
      <w:r w:rsidR="00C9247C">
        <w:t>Janoušově</w:t>
      </w:r>
      <w:proofErr w:type="spellEnd"/>
      <w:r w:rsidR="00C9247C">
        <w:t>“,</w:t>
      </w:r>
    </w:p>
    <w:p w:rsidR="004635CF" w:rsidRDefault="004635CF" w:rsidP="00925C9F">
      <w:pPr>
        <w:pStyle w:val="Bezmezer"/>
      </w:pPr>
      <w:r>
        <w:t xml:space="preserve">c) </w:t>
      </w:r>
      <w:r>
        <w:tab/>
        <w:t xml:space="preserve">prověření možnosti opravy dveří do kaple </w:t>
      </w:r>
      <w:proofErr w:type="spellStart"/>
      <w:proofErr w:type="gramStart"/>
      <w:r>
        <w:t>sv.Anny</w:t>
      </w:r>
      <w:proofErr w:type="spellEnd"/>
      <w:proofErr w:type="gramEnd"/>
      <w:r>
        <w:t>,</w:t>
      </w:r>
    </w:p>
    <w:p w:rsidR="004635CF" w:rsidRDefault="004635CF" w:rsidP="00925C9F">
      <w:pPr>
        <w:pStyle w:val="Bezmezer"/>
      </w:pPr>
      <w:r>
        <w:t>d)</w:t>
      </w:r>
      <w:r>
        <w:tab/>
        <w:t>žádost o demolici domu dle zápisu,</w:t>
      </w:r>
    </w:p>
    <w:p w:rsidR="004635CF" w:rsidRDefault="004635CF" w:rsidP="00925C9F">
      <w:pPr>
        <w:pStyle w:val="Bezmezer"/>
      </w:pPr>
      <w:r>
        <w:t xml:space="preserve">e) </w:t>
      </w:r>
      <w:r>
        <w:tab/>
        <w:t xml:space="preserve">žádost manželů Jordánových ze dne </w:t>
      </w:r>
      <w:proofErr w:type="gramStart"/>
      <w:r>
        <w:t>23.6.2021</w:t>
      </w:r>
      <w:proofErr w:type="gramEnd"/>
      <w:r w:rsidR="004B7321">
        <w:t>.</w:t>
      </w:r>
    </w:p>
    <w:p w:rsidR="004635CF" w:rsidRDefault="004635CF" w:rsidP="00925C9F">
      <w:pPr>
        <w:pStyle w:val="Bezmezer"/>
      </w:pPr>
    </w:p>
    <w:p w:rsidR="00925C9F" w:rsidRPr="001A0D9A" w:rsidRDefault="00925C9F" w:rsidP="00925C9F">
      <w:pPr>
        <w:pStyle w:val="Bezmezer"/>
        <w:ind w:left="705" w:hanging="705"/>
      </w:pP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57. s c h v a l u j e: </w:t>
      </w:r>
    </w:p>
    <w:p w:rsidR="00925C9F" w:rsidRDefault="00644892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14</w:t>
      </w:r>
      <w:r w:rsidR="00925C9F">
        <w:rPr>
          <w:rFonts w:ascii="Calibri" w:hAnsi="Calibri"/>
          <w:b w:val="0"/>
          <w:bCs w:val="0"/>
          <w:sz w:val="24"/>
        </w:rPr>
        <w:t>. zasedání ZO,</w:t>
      </w:r>
    </w:p>
    <w:p w:rsidR="00644892" w:rsidRDefault="00644892" w:rsidP="00644892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Závěrečný účet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2020 a Zprávu o výsledku přezkoumání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2020 provedenou Krajským úřadem Olomouckého kraje, kde se závěrem  vyslovuje  dle zákona č.250/2000 Sb., § 17 odst.7 </w:t>
      </w:r>
      <w:proofErr w:type="spellStart"/>
      <w:r>
        <w:rPr>
          <w:rFonts w:ascii="Calibri" w:hAnsi="Calibri"/>
          <w:b w:val="0"/>
          <w:bCs w:val="0"/>
          <w:sz w:val="24"/>
        </w:rPr>
        <w:t>písm.a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) </w:t>
      </w:r>
      <w:proofErr w:type="gramStart"/>
      <w:r>
        <w:rPr>
          <w:rFonts w:ascii="Calibri" w:hAnsi="Calibri"/>
          <w:b w:val="0"/>
          <w:bCs w:val="0"/>
          <w:sz w:val="24"/>
        </w:rPr>
        <w:t>souhlas  s celoročním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hospodařením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2020, a to bez výhrad</w:t>
      </w:r>
      <w:r w:rsidR="004635CF">
        <w:rPr>
          <w:rFonts w:ascii="Calibri" w:hAnsi="Calibri"/>
          <w:b w:val="0"/>
          <w:bCs w:val="0"/>
          <w:sz w:val="24"/>
        </w:rPr>
        <w:t>,</w:t>
      </w:r>
    </w:p>
    <w:p w:rsidR="00644892" w:rsidRDefault="00644892" w:rsidP="0064489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>účetní závěrku za rok 2020</w:t>
      </w:r>
      <w:r w:rsidR="004635CF">
        <w:rPr>
          <w:rFonts w:ascii="Calibri" w:hAnsi="Calibri"/>
          <w:b w:val="0"/>
          <w:bCs w:val="0"/>
          <w:sz w:val="24"/>
        </w:rPr>
        <w:t>,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:rsidR="004635CF" w:rsidRDefault="007B1071" w:rsidP="004635C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>S</w:t>
      </w:r>
      <w:r w:rsidR="004635CF">
        <w:rPr>
          <w:rFonts w:ascii="Calibri" w:hAnsi="Calibri"/>
          <w:b w:val="0"/>
          <w:bCs w:val="0"/>
          <w:sz w:val="24"/>
        </w:rPr>
        <w:t xml:space="preserve">mlouvu o dílo uzavřenou mezi Obcí </w:t>
      </w:r>
      <w:proofErr w:type="spellStart"/>
      <w:r w:rsidR="004635CF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4635CF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4635CF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4635CF">
        <w:rPr>
          <w:rFonts w:ascii="Calibri" w:hAnsi="Calibri"/>
          <w:b w:val="0"/>
          <w:bCs w:val="0"/>
          <w:sz w:val="24"/>
        </w:rPr>
        <w:t xml:space="preserve"> 65, 789 91 Štíty, zastoupenou starostou obce panem J. Kubíčkem, IČ 00636088 jako objednatel                   a firmou Wolf Systém, </w:t>
      </w:r>
      <w:proofErr w:type="spellStart"/>
      <w:proofErr w:type="gramStart"/>
      <w:r w:rsidR="004635CF">
        <w:rPr>
          <w:rFonts w:ascii="Calibri" w:hAnsi="Calibri"/>
          <w:b w:val="0"/>
          <w:bCs w:val="0"/>
          <w:sz w:val="24"/>
        </w:rPr>
        <w:t>spol.s.</w:t>
      </w:r>
      <w:proofErr w:type="gramEnd"/>
      <w:r w:rsidR="004635CF">
        <w:rPr>
          <w:rFonts w:ascii="Calibri" w:hAnsi="Calibri"/>
          <w:b w:val="0"/>
          <w:bCs w:val="0"/>
          <w:sz w:val="24"/>
        </w:rPr>
        <w:t>r.o</w:t>
      </w:r>
      <w:proofErr w:type="spellEnd"/>
      <w:r w:rsidR="004635CF">
        <w:rPr>
          <w:rFonts w:ascii="Calibri" w:hAnsi="Calibri"/>
          <w:b w:val="0"/>
          <w:bCs w:val="0"/>
          <w:sz w:val="24"/>
        </w:rPr>
        <w:t xml:space="preserve">. , Únětická 885, 252 62 </w:t>
      </w:r>
      <w:proofErr w:type="spellStart"/>
      <w:r w:rsidR="004635CF">
        <w:rPr>
          <w:rFonts w:ascii="Calibri" w:hAnsi="Calibri"/>
          <w:b w:val="0"/>
          <w:bCs w:val="0"/>
          <w:sz w:val="24"/>
        </w:rPr>
        <w:t>Horoměřice</w:t>
      </w:r>
      <w:proofErr w:type="spellEnd"/>
      <w:r w:rsidR="004635CF">
        <w:rPr>
          <w:rFonts w:ascii="Calibri" w:hAnsi="Calibri"/>
          <w:b w:val="0"/>
          <w:bCs w:val="0"/>
          <w:sz w:val="24"/>
        </w:rPr>
        <w:t xml:space="preserve"> zastoupená jednatelem společnosti ing. J. </w:t>
      </w:r>
      <w:proofErr w:type="spellStart"/>
      <w:r w:rsidR="004635CF">
        <w:rPr>
          <w:rFonts w:ascii="Calibri" w:hAnsi="Calibri"/>
          <w:b w:val="0"/>
          <w:bCs w:val="0"/>
          <w:sz w:val="24"/>
        </w:rPr>
        <w:t>Milichem</w:t>
      </w:r>
      <w:proofErr w:type="spellEnd"/>
      <w:r w:rsidR="004635CF">
        <w:rPr>
          <w:rFonts w:ascii="Calibri" w:hAnsi="Calibri"/>
          <w:b w:val="0"/>
          <w:bCs w:val="0"/>
          <w:sz w:val="24"/>
        </w:rPr>
        <w:t xml:space="preserve">,  IČ 45791571, DIČ CZ45791571 jako zhotovitel, </w:t>
      </w:r>
    </w:p>
    <w:p w:rsidR="004635CF" w:rsidRDefault="004635CF" w:rsidP="0064489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  <w:t>poskytnutí daru obci zasažené tornádem,</w:t>
      </w:r>
    </w:p>
    <w:p w:rsidR="00132718" w:rsidRDefault="00132718" w:rsidP="00201576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f)</w:t>
      </w:r>
      <w:r>
        <w:rPr>
          <w:rFonts w:ascii="Calibri" w:hAnsi="Calibri"/>
          <w:b w:val="0"/>
          <w:bCs w:val="0"/>
          <w:sz w:val="24"/>
        </w:rPr>
        <w:tab/>
      </w:r>
      <w:bookmarkStart w:id="0" w:name="OLE_LINK1"/>
      <w:bookmarkStart w:id="1" w:name="OLE_LINK2"/>
      <w:r>
        <w:rPr>
          <w:rFonts w:ascii="Calibri" w:hAnsi="Calibri"/>
          <w:b w:val="0"/>
          <w:bCs w:val="0"/>
          <w:sz w:val="24"/>
        </w:rPr>
        <w:t>uzavření dohod</w:t>
      </w:r>
      <w:r w:rsidR="00201576">
        <w:rPr>
          <w:rFonts w:ascii="Calibri" w:hAnsi="Calibri"/>
          <w:b w:val="0"/>
          <w:bCs w:val="0"/>
          <w:sz w:val="24"/>
        </w:rPr>
        <w:t xml:space="preserve">y o provedení práce s panem Františkem Kubíčkem, na dobu neurčitou, v rozsahu </w:t>
      </w:r>
      <w:proofErr w:type="gramStart"/>
      <w:r w:rsidR="00201576">
        <w:rPr>
          <w:rFonts w:ascii="Calibri" w:hAnsi="Calibri"/>
          <w:b w:val="0"/>
          <w:bCs w:val="0"/>
          <w:sz w:val="24"/>
        </w:rPr>
        <w:t>max.300</w:t>
      </w:r>
      <w:proofErr w:type="gramEnd"/>
      <w:r w:rsidR="00201576">
        <w:rPr>
          <w:rFonts w:ascii="Calibri" w:hAnsi="Calibri"/>
          <w:b w:val="0"/>
          <w:bCs w:val="0"/>
          <w:sz w:val="24"/>
        </w:rPr>
        <w:t xml:space="preserve"> ročně, rozsah výkonu práce: </w:t>
      </w:r>
      <w:r w:rsidR="00173828">
        <w:rPr>
          <w:rFonts w:ascii="Calibri" w:hAnsi="Calibri"/>
          <w:b w:val="0"/>
          <w:bCs w:val="0"/>
          <w:sz w:val="24"/>
        </w:rPr>
        <w:t xml:space="preserve">manuální práce </w:t>
      </w:r>
      <w:r w:rsidR="00201576">
        <w:rPr>
          <w:rFonts w:ascii="Calibri" w:hAnsi="Calibri"/>
          <w:b w:val="0"/>
          <w:bCs w:val="0"/>
          <w:sz w:val="24"/>
        </w:rPr>
        <w:t>dle</w:t>
      </w:r>
      <w:r w:rsidR="00173828">
        <w:rPr>
          <w:rFonts w:ascii="Calibri" w:hAnsi="Calibri"/>
          <w:b w:val="0"/>
          <w:bCs w:val="0"/>
          <w:sz w:val="24"/>
        </w:rPr>
        <w:t xml:space="preserve"> pokynů starosty </w:t>
      </w:r>
      <w:r w:rsidR="00201576">
        <w:rPr>
          <w:rFonts w:ascii="Calibri" w:hAnsi="Calibri"/>
          <w:b w:val="0"/>
          <w:bCs w:val="0"/>
          <w:sz w:val="24"/>
        </w:rPr>
        <w:t xml:space="preserve"> obce</w:t>
      </w:r>
      <w:bookmarkEnd w:id="0"/>
      <w:bookmarkEnd w:id="1"/>
      <w:r w:rsidR="00201576">
        <w:rPr>
          <w:rFonts w:ascii="Calibri" w:hAnsi="Calibri"/>
          <w:b w:val="0"/>
          <w:bCs w:val="0"/>
          <w:sz w:val="24"/>
        </w:rPr>
        <w:t>,</w:t>
      </w:r>
    </w:p>
    <w:p w:rsidR="004B7321" w:rsidRDefault="0053064A" w:rsidP="004B732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g)</w:t>
      </w:r>
      <w:r>
        <w:rPr>
          <w:rFonts w:ascii="Calibri" w:hAnsi="Calibri"/>
          <w:b w:val="0"/>
          <w:bCs w:val="0"/>
          <w:sz w:val="24"/>
        </w:rPr>
        <w:tab/>
      </w:r>
      <w:bookmarkStart w:id="2" w:name="OLE_LINK3"/>
      <w:bookmarkStart w:id="3" w:name="OLE_LINK4"/>
      <w:r>
        <w:rPr>
          <w:rFonts w:ascii="Calibri" w:hAnsi="Calibri"/>
          <w:b w:val="0"/>
          <w:bCs w:val="0"/>
          <w:sz w:val="24"/>
        </w:rPr>
        <w:t xml:space="preserve">odkup pozemků </w:t>
      </w:r>
      <w:proofErr w:type="gramStart"/>
      <w:r>
        <w:rPr>
          <w:rFonts w:ascii="Calibri" w:hAnsi="Calibri"/>
          <w:b w:val="0"/>
          <w:bCs w:val="0"/>
          <w:sz w:val="24"/>
        </w:rPr>
        <w:t>p.č.</w:t>
      </w:r>
      <w:proofErr w:type="gramEnd"/>
      <w:r>
        <w:rPr>
          <w:rFonts w:ascii="Calibri" w:hAnsi="Calibri"/>
          <w:b w:val="0"/>
          <w:bCs w:val="0"/>
          <w:sz w:val="24"/>
        </w:rPr>
        <w:t xml:space="preserve">264/9 a </w:t>
      </w:r>
      <w:r w:rsidR="004635CF">
        <w:rPr>
          <w:rFonts w:ascii="Calibri" w:hAnsi="Calibri"/>
          <w:b w:val="0"/>
          <w:bCs w:val="0"/>
          <w:sz w:val="24"/>
        </w:rPr>
        <w:t>p.č.</w:t>
      </w:r>
      <w:r>
        <w:rPr>
          <w:rFonts w:ascii="Calibri" w:hAnsi="Calibri"/>
          <w:b w:val="0"/>
          <w:bCs w:val="0"/>
          <w:sz w:val="24"/>
        </w:rPr>
        <w:t>264/4, k.</w:t>
      </w:r>
      <w:proofErr w:type="spellStart"/>
      <w:r>
        <w:rPr>
          <w:rFonts w:ascii="Calibri" w:hAnsi="Calibri"/>
          <w:b w:val="0"/>
          <w:bCs w:val="0"/>
          <w:sz w:val="24"/>
        </w:rPr>
        <w:t>ú.Janoušov</w:t>
      </w:r>
      <w:proofErr w:type="spellEnd"/>
      <w:r>
        <w:rPr>
          <w:rFonts w:ascii="Calibri" w:hAnsi="Calibri"/>
          <w:b w:val="0"/>
          <w:bCs w:val="0"/>
          <w:sz w:val="24"/>
        </w:rPr>
        <w:t>, do vlastnictví obce</w:t>
      </w:r>
      <w:r w:rsidR="00D9796D">
        <w:rPr>
          <w:rFonts w:ascii="Calibri" w:hAnsi="Calibri"/>
          <w:b w:val="0"/>
          <w:bCs w:val="0"/>
          <w:sz w:val="24"/>
        </w:rPr>
        <w:t xml:space="preserve"> za cenu 15Kč/m2</w:t>
      </w:r>
      <w:r w:rsidR="004B7321">
        <w:rPr>
          <w:rFonts w:ascii="Calibri" w:hAnsi="Calibri"/>
          <w:b w:val="0"/>
          <w:bCs w:val="0"/>
          <w:sz w:val="24"/>
        </w:rPr>
        <w:t xml:space="preserve"> a Kupní smlouvu uzavřenou mezi Obcí </w:t>
      </w:r>
      <w:proofErr w:type="spellStart"/>
      <w:r w:rsidR="004B7321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4B7321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4B7321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4B7321">
        <w:rPr>
          <w:rFonts w:ascii="Calibri" w:hAnsi="Calibri"/>
          <w:b w:val="0"/>
          <w:bCs w:val="0"/>
          <w:sz w:val="24"/>
        </w:rPr>
        <w:t xml:space="preserve"> 65, 789 91 Štíty, zastoupenou starostou obce panem J. Kubíčkem, IČ 00636088 jako kupujícím               a panem Aloisem </w:t>
      </w:r>
      <w:proofErr w:type="spellStart"/>
      <w:r w:rsidR="004B7321">
        <w:rPr>
          <w:rFonts w:ascii="Calibri" w:hAnsi="Calibri"/>
          <w:b w:val="0"/>
          <w:bCs w:val="0"/>
          <w:sz w:val="24"/>
        </w:rPr>
        <w:t>Krobotem</w:t>
      </w:r>
      <w:proofErr w:type="spellEnd"/>
      <w:r w:rsidR="004B7321">
        <w:rPr>
          <w:rFonts w:ascii="Calibri" w:hAnsi="Calibri"/>
          <w:b w:val="0"/>
          <w:bCs w:val="0"/>
          <w:sz w:val="24"/>
        </w:rPr>
        <w:t xml:space="preserve"> jako prodávajícím o prodeji pozemků p.č.26</w:t>
      </w:r>
      <w:r w:rsidR="006442A9">
        <w:rPr>
          <w:rFonts w:ascii="Calibri" w:hAnsi="Calibri"/>
          <w:b w:val="0"/>
          <w:bCs w:val="0"/>
          <w:sz w:val="24"/>
        </w:rPr>
        <w:t>4/4                  a p.č.264/9</w:t>
      </w:r>
      <w:r w:rsidR="004B7321">
        <w:rPr>
          <w:rFonts w:ascii="Calibri" w:hAnsi="Calibri"/>
          <w:b w:val="0"/>
          <w:bCs w:val="0"/>
          <w:sz w:val="24"/>
        </w:rPr>
        <w:t xml:space="preserve"> v k.</w:t>
      </w:r>
      <w:proofErr w:type="spellStart"/>
      <w:r w:rsidR="004B7321">
        <w:rPr>
          <w:rFonts w:ascii="Calibri" w:hAnsi="Calibri"/>
          <w:b w:val="0"/>
          <w:bCs w:val="0"/>
          <w:sz w:val="24"/>
        </w:rPr>
        <w:t>ú</w:t>
      </w:r>
      <w:proofErr w:type="spellEnd"/>
      <w:r w:rsidR="004B7321">
        <w:rPr>
          <w:rFonts w:ascii="Calibri" w:hAnsi="Calibri"/>
          <w:b w:val="0"/>
          <w:bCs w:val="0"/>
          <w:sz w:val="24"/>
        </w:rPr>
        <w:t xml:space="preserve">. </w:t>
      </w:r>
      <w:proofErr w:type="spellStart"/>
      <w:r w:rsidR="004B7321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4B7321">
        <w:rPr>
          <w:rFonts w:ascii="Calibri" w:hAnsi="Calibri"/>
          <w:b w:val="0"/>
          <w:bCs w:val="0"/>
          <w:sz w:val="24"/>
        </w:rPr>
        <w:t>,</w:t>
      </w:r>
    </w:p>
    <w:p w:rsidR="0053064A" w:rsidRDefault="009C1512" w:rsidP="00D9796D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h)</w:t>
      </w:r>
      <w:r>
        <w:rPr>
          <w:rFonts w:ascii="Calibri" w:hAnsi="Calibri"/>
          <w:b w:val="0"/>
          <w:bCs w:val="0"/>
          <w:sz w:val="24"/>
        </w:rPr>
        <w:tab/>
        <w:t>odkup části pozemků p.č.304/1</w:t>
      </w:r>
      <w:r w:rsidR="0053064A">
        <w:rPr>
          <w:rFonts w:ascii="Calibri" w:hAnsi="Calibri"/>
          <w:b w:val="0"/>
          <w:bCs w:val="0"/>
          <w:sz w:val="24"/>
        </w:rPr>
        <w:t xml:space="preserve"> a p.č.347/1, k.</w:t>
      </w:r>
      <w:proofErr w:type="spellStart"/>
      <w:r w:rsidR="0053064A">
        <w:rPr>
          <w:rFonts w:ascii="Calibri" w:hAnsi="Calibri"/>
          <w:b w:val="0"/>
          <w:bCs w:val="0"/>
          <w:sz w:val="24"/>
        </w:rPr>
        <w:t>ú</w:t>
      </w:r>
      <w:proofErr w:type="spellEnd"/>
      <w:r w:rsidR="0053064A">
        <w:rPr>
          <w:rFonts w:ascii="Calibri" w:hAnsi="Calibri"/>
          <w:b w:val="0"/>
          <w:bCs w:val="0"/>
          <w:sz w:val="24"/>
        </w:rPr>
        <w:t xml:space="preserve">. </w:t>
      </w:r>
      <w:proofErr w:type="spellStart"/>
      <w:r w:rsidR="0053064A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53064A">
        <w:rPr>
          <w:rFonts w:ascii="Calibri" w:hAnsi="Calibri"/>
          <w:b w:val="0"/>
          <w:bCs w:val="0"/>
          <w:sz w:val="24"/>
        </w:rPr>
        <w:t>, do vlastnictví obce</w:t>
      </w:r>
      <w:r w:rsidR="00D9796D">
        <w:rPr>
          <w:rFonts w:ascii="Calibri" w:hAnsi="Calibri"/>
          <w:b w:val="0"/>
          <w:bCs w:val="0"/>
          <w:sz w:val="24"/>
        </w:rPr>
        <w:t xml:space="preserve"> za cenu 15Kč/m2.</w:t>
      </w:r>
    </w:p>
    <w:p w:rsidR="003E12B8" w:rsidRDefault="003E12B8" w:rsidP="00644892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bookmarkEnd w:id="2"/>
    <w:bookmarkEnd w:id="3"/>
    <w:p w:rsidR="003E12B8" w:rsidRDefault="003E12B8" w:rsidP="00644892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58. p o v ě ř u j e:</w:t>
      </w:r>
    </w:p>
    <w:p w:rsidR="003E12B8" w:rsidRDefault="003E12B8" w:rsidP="00D9796D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</w:r>
      <w:r w:rsidR="00D9796D">
        <w:rPr>
          <w:rFonts w:ascii="Calibri" w:hAnsi="Calibri"/>
          <w:b w:val="0"/>
          <w:bCs w:val="0"/>
          <w:sz w:val="24"/>
        </w:rPr>
        <w:t xml:space="preserve">starostu obce pana Jana Kubíčka k uzavření a podpisu Smlouvy o dílo uzavřenou mezi Obcí </w:t>
      </w:r>
      <w:proofErr w:type="spellStart"/>
      <w:r w:rsidR="00D9796D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D9796D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D9796D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D9796D">
        <w:rPr>
          <w:rFonts w:ascii="Calibri" w:hAnsi="Calibri"/>
          <w:b w:val="0"/>
          <w:bCs w:val="0"/>
          <w:sz w:val="24"/>
        </w:rPr>
        <w:t xml:space="preserve"> 65, 789 91 Štíty, zastoupenou starostou obce panem J. Kubíčkem, IČ 00636088 jako objednatel  a firmou Wolf Systém, </w:t>
      </w:r>
      <w:proofErr w:type="spellStart"/>
      <w:proofErr w:type="gramStart"/>
      <w:r w:rsidR="00D9796D">
        <w:rPr>
          <w:rFonts w:ascii="Calibri" w:hAnsi="Calibri"/>
          <w:b w:val="0"/>
          <w:bCs w:val="0"/>
          <w:sz w:val="24"/>
        </w:rPr>
        <w:t>spol.s.</w:t>
      </w:r>
      <w:proofErr w:type="gramEnd"/>
      <w:r w:rsidR="00D9796D">
        <w:rPr>
          <w:rFonts w:ascii="Calibri" w:hAnsi="Calibri"/>
          <w:b w:val="0"/>
          <w:bCs w:val="0"/>
          <w:sz w:val="24"/>
        </w:rPr>
        <w:t>r.o</w:t>
      </w:r>
      <w:proofErr w:type="spellEnd"/>
      <w:r w:rsidR="00D9796D">
        <w:rPr>
          <w:rFonts w:ascii="Calibri" w:hAnsi="Calibri"/>
          <w:b w:val="0"/>
          <w:bCs w:val="0"/>
          <w:sz w:val="24"/>
        </w:rPr>
        <w:t xml:space="preserve">. , Únětická </w:t>
      </w:r>
      <w:r w:rsidR="00D9796D">
        <w:rPr>
          <w:rFonts w:ascii="Calibri" w:hAnsi="Calibri"/>
          <w:b w:val="0"/>
          <w:bCs w:val="0"/>
          <w:sz w:val="24"/>
        </w:rPr>
        <w:lastRenderedPageBreak/>
        <w:t xml:space="preserve">885, 252 62 </w:t>
      </w:r>
      <w:proofErr w:type="spellStart"/>
      <w:r w:rsidR="00D9796D">
        <w:rPr>
          <w:rFonts w:ascii="Calibri" w:hAnsi="Calibri"/>
          <w:b w:val="0"/>
          <w:bCs w:val="0"/>
          <w:sz w:val="24"/>
        </w:rPr>
        <w:t>Horoměřice</w:t>
      </w:r>
      <w:proofErr w:type="spellEnd"/>
      <w:r w:rsidR="00D9796D">
        <w:rPr>
          <w:rFonts w:ascii="Calibri" w:hAnsi="Calibri"/>
          <w:b w:val="0"/>
          <w:bCs w:val="0"/>
          <w:sz w:val="24"/>
        </w:rPr>
        <w:t xml:space="preserve"> zastoupená jednatelem společnosti ing. J. </w:t>
      </w:r>
      <w:proofErr w:type="spellStart"/>
      <w:r w:rsidR="00D9796D">
        <w:rPr>
          <w:rFonts w:ascii="Calibri" w:hAnsi="Calibri"/>
          <w:b w:val="0"/>
          <w:bCs w:val="0"/>
          <w:sz w:val="24"/>
        </w:rPr>
        <w:t>Milichem</w:t>
      </w:r>
      <w:proofErr w:type="spellEnd"/>
      <w:r w:rsidR="00D9796D">
        <w:rPr>
          <w:rFonts w:ascii="Calibri" w:hAnsi="Calibri"/>
          <w:b w:val="0"/>
          <w:bCs w:val="0"/>
          <w:sz w:val="24"/>
        </w:rPr>
        <w:t>,  IČ 45791571, DIČ CZ45791571 jako zhotovitel,</w:t>
      </w:r>
    </w:p>
    <w:p w:rsidR="00962318" w:rsidRDefault="00D9796D" w:rsidP="0096231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starostu obce pana Jana Kubíčka k uzavření a podpisu </w:t>
      </w:r>
      <w:r w:rsidR="00962318">
        <w:rPr>
          <w:rFonts w:ascii="Calibri" w:hAnsi="Calibri"/>
          <w:b w:val="0"/>
          <w:bCs w:val="0"/>
          <w:sz w:val="24"/>
        </w:rPr>
        <w:t xml:space="preserve">Kupní smlouvy uzavřenou mezi Obcí </w:t>
      </w:r>
      <w:proofErr w:type="spellStart"/>
      <w:r w:rsidR="00962318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62318"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 w:rsidR="00962318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62318">
        <w:rPr>
          <w:rFonts w:ascii="Calibri" w:hAnsi="Calibri"/>
          <w:b w:val="0"/>
          <w:bCs w:val="0"/>
          <w:sz w:val="24"/>
        </w:rPr>
        <w:t xml:space="preserve"> 65, 789 91 Štíty, zastoupenou starostou obce panem J. Kubíčkem, IČ 00636088 jako kupujícím    a panem Aloisem </w:t>
      </w:r>
      <w:proofErr w:type="spellStart"/>
      <w:r w:rsidR="00962318">
        <w:rPr>
          <w:rFonts w:ascii="Calibri" w:hAnsi="Calibri"/>
          <w:b w:val="0"/>
          <w:bCs w:val="0"/>
          <w:sz w:val="24"/>
        </w:rPr>
        <w:t>Krobotem</w:t>
      </w:r>
      <w:proofErr w:type="spellEnd"/>
      <w:r w:rsidR="00962318">
        <w:rPr>
          <w:rFonts w:ascii="Calibri" w:hAnsi="Calibri"/>
          <w:b w:val="0"/>
          <w:bCs w:val="0"/>
          <w:sz w:val="24"/>
        </w:rPr>
        <w:t xml:space="preserve"> jako prodávajícím o prode</w:t>
      </w:r>
      <w:r w:rsidR="006442A9">
        <w:rPr>
          <w:rFonts w:ascii="Calibri" w:hAnsi="Calibri"/>
          <w:b w:val="0"/>
          <w:bCs w:val="0"/>
          <w:sz w:val="24"/>
        </w:rPr>
        <w:t xml:space="preserve">ji pozemků </w:t>
      </w:r>
      <w:proofErr w:type="gramStart"/>
      <w:r w:rsidR="006442A9">
        <w:rPr>
          <w:rFonts w:ascii="Calibri" w:hAnsi="Calibri"/>
          <w:b w:val="0"/>
          <w:bCs w:val="0"/>
          <w:sz w:val="24"/>
        </w:rPr>
        <w:t>p.č.</w:t>
      </w:r>
      <w:proofErr w:type="gramEnd"/>
      <w:r w:rsidR="006442A9">
        <w:rPr>
          <w:rFonts w:ascii="Calibri" w:hAnsi="Calibri"/>
          <w:b w:val="0"/>
          <w:bCs w:val="0"/>
          <w:sz w:val="24"/>
        </w:rPr>
        <w:t>264/4 a p.č.264/9</w:t>
      </w:r>
      <w:r w:rsidR="00962318">
        <w:rPr>
          <w:rFonts w:ascii="Calibri" w:hAnsi="Calibri"/>
          <w:b w:val="0"/>
          <w:bCs w:val="0"/>
          <w:sz w:val="24"/>
        </w:rPr>
        <w:t xml:space="preserve"> v k.</w:t>
      </w:r>
      <w:proofErr w:type="spellStart"/>
      <w:r w:rsidR="00962318">
        <w:rPr>
          <w:rFonts w:ascii="Calibri" w:hAnsi="Calibri"/>
          <w:b w:val="0"/>
          <w:bCs w:val="0"/>
          <w:sz w:val="24"/>
        </w:rPr>
        <w:t>ú</w:t>
      </w:r>
      <w:proofErr w:type="spellEnd"/>
      <w:r w:rsidR="00962318">
        <w:rPr>
          <w:rFonts w:ascii="Calibri" w:hAnsi="Calibri"/>
          <w:b w:val="0"/>
          <w:bCs w:val="0"/>
          <w:sz w:val="24"/>
        </w:rPr>
        <w:t xml:space="preserve">. </w:t>
      </w:r>
      <w:proofErr w:type="spellStart"/>
      <w:r w:rsidR="00962318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962318">
        <w:rPr>
          <w:rFonts w:ascii="Calibri" w:hAnsi="Calibri"/>
          <w:b w:val="0"/>
          <w:bCs w:val="0"/>
          <w:sz w:val="24"/>
        </w:rPr>
        <w:t>.</w:t>
      </w:r>
    </w:p>
    <w:p w:rsidR="00D9796D" w:rsidRDefault="00D9796D" w:rsidP="00D9796D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925C9F" w:rsidRDefault="00925C9F" w:rsidP="00925C9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925C9F" w:rsidRDefault="00925C9F" w:rsidP="00925C9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305722" w:rsidRDefault="00925C9F" w:rsidP="00925C9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 w:rsidR="00305722">
        <w:rPr>
          <w:rFonts w:eastAsia="Times New Roman"/>
          <w:lang w:eastAsia="cs-CZ"/>
        </w:rPr>
        <w:tab/>
        <w:t>Monika Růžičková</w:t>
      </w:r>
      <w:r w:rsidR="00305722">
        <w:rPr>
          <w:rFonts w:eastAsia="Times New Roman"/>
          <w:lang w:eastAsia="cs-CZ"/>
        </w:rPr>
        <w:tab/>
      </w:r>
    </w:p>
    <w:p w:rsidR="00925C9F" w:rsidRDefault="00305722" w:rsidP="00925C9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Libuše Bajorková</w:t>
      </w:r>
      <w:r w:rsidR="00925C9F">
        <w:rPr>
          <w:rFonts w:eastAsia="Times New Roman"/>
          <w:lang w:eastAsia="cs-CZ"/>
        </w:rPr>
        <w:tab/>
      </w:r>
    </w:p>
    <w:p w:rsidR="00925C9F" w:rsidRDefault="00925C9F" w:rsidP="00925C9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</w:p>
    <w:p w:rsidR="00925C9F" w:rsidRDefault="00305722" w:rsidP="00925C9F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</w:t>
      </w:r>
      <w:r w:rsidR="00925C9F">
        <w:rPr>
          <w:rFonts w:eastAsia="Times New Roman"/>
          <w:lang w:eastAsia="cs-CZ"/>
        </w:rPr>
        <w:t>:</w:t>
      </w:r>
      <w:r w:rsidR="00962318">
        <w:rPr>
          <w:rFonts w:eastAsia="Times New Roman"/>
          <w:lang w:eastAsia="cs-CZ"/>
        </w:rPr>
        <w:tab/>
        <w:t>ing. Jan Ku</w:t>
      </w:r>
      <w:r>
        <w:rPr>
          <w:rFonts w:eastAsia="Times New Roman"/>
          <w:lang w:eastAsia="cs-CZ"/>
        </w:rPr>
        <w:t>bíček</w:t>
      </w:r>
      <w:r>
        <w:rPr>
          <w:rFonts w:eastAsia="Times New Roman"/>
          <w:lang w:eastAsia="cs-CZ"/>
        </w:rPr>
        <w:tab/>
      </w:r>
      <w:r w:rsidR="00925C9F">
        <w:rPr>
          <w:rFonts w:eastAsia="Times New Roman"/>
          <w:lang w:eastAsia="cs-CZ"/>
        </w:rPr>
        <w:tab/>
      </w:r>
      <w:r w:rsidR="00925C9F" w:rsidRPr="00177692">
        <w:rPr>
          <w:rFonts w:asciiTheme="minorHAnsi" w:hAnsiTheme="minorHAnsi"/>
        </w:rPr>
        <w:t xml:space="preserve">    </w:t>
      </w:r>
      <w:r w:rsidR="00925C9F">
        <w:rPr>
          <w:rFonts w:asciiTheme="minorHAnsi" w:hAnsiTheme="minorHAnsi"/>
        </w:rPr>
        <w:t xml:space="preserve">                  </w:t>
      </w:r>
    </w:p>
    <w:p w:rsidR="00925C9F" w:rsidRDefault="00925C9F" w:rsidP="00925C9F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4635CF">
        <w:rPr>
          <w:rFonts w:asciiTheme="minorHAnsi" w:hAnsiTheme="minorHAnsi"/>
        </w:rPr>
        <w:t>25</w:t>
      </w:r>
      <w:r>
        <w:rPr>
          <w:rFonts w:asciiTheme="minorHAnsi" w:hAnsiTheme="minorHAnsi"/>
        </w:rPr>
        <w:t>.6.2021</w:t>
      </w:r>
      <w:proofErr w:type="gramEnd"/>
    </w:p>
    <w:p w:rsidR="00925C9F" w:rsidRDefault="00925C9F" w:rsidP="00925C9F"/>
    <w:p w:rsidR="008941E1" w:rsidRDefault="008941E1"/>
    <w:sectPr w:rsidR="008941E1" w:rsidSect="003B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C9F"/>
    <w:rsid w:val="00132718"/>
    <w:rsid w:val="00173828"/>
    <w:rsid w:val="00201576"/>
    <w:rsid w:val="00305722"/>
    <w:rsid w:val="003E12B8"/>
    <w:rsid w:val="004635CF"/>
    <w:rsid w:val="004A55BF"/>
    <w:rsid w:val="004B7321"/>
    <w:rsid w:val="004F3915"/>
    <w:rsid w:val="0053064A"/>
    <w:rsid w:val="00561753"/>
    <w:rsid w:val="006442A9"/>
    <w:rsid w:val="00644892"/>
    <w:rsid w:val="006923E3"/>
    <w:rsid w:val="006C028D"/>
    <w:rsid w:val="006C7392"/>
    <w:rsid w:val="007139BD"/>
    <w:rsid w:val="00792FA4"/>
    <w:rsid w:val="007B1071"/>
    <w:rsid w:val="00832CB1"/>
    <w:rsid w:val="008941E1"/>
    <w:rsid w:val="00925C9F"/>
    <w:rsid w:val="00962318"/>
    <w:rsid w:val="00970765"/>
    <w:rsid w:val="00973A3A"/>
    <w:rsid w:val="009C1512"/>
    <w:rsid w:val="00AA0F9D"/>
    <w:rsid w:val="00B86017"/>
    <w:rsid w:val="00C7622F"/>
    <w:rsid w:val="00C9247C"/>
    <w:rsid w:val="00D33653"/>
    <w:rsid w:val="00D50D05"/>
    <w:rsid w:val="00D9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C9F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5C9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925C9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5C9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12</cp:revision>
  <cp:lastPrinted>2022-04-04T16:56:00Z</cp:lastPrinted>
  <dcterms:created xsi:type="dcterms:W3CDTF">2021-06-14T17:51:00Z</dcterms:created>
  <dcterms:modified xsi:type="dcterms:W3CDTF">2022-04-04T17:58:00Z</dcterms:modified>
</cp:coreProperties>
</file>